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7D83" w14:textId="77777777" w:rsidR="003B4857" w:rsidRPr="003B4857" w:rsidRDefault="003B4857" w:rsidP="003B48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4857">
        <w:rPr>
          <w:rFonts w:ascii="Times New Roman" w:eastAsia="Times New Roman" w:hAnsi="Times New Roman" w:cs="Times New Roman"/>
          <w:b/>
          <w:bCs/>
          <w:kern w:val="36"/>
          <w:sz w:val="48"/>
          <w:szCs w:val="48"/>
        </w:rPr>
        <w:t>Pravilnik o protokolu postupanja u ustanovi u odgovoru na nasilje, zlostavljanje i zanemarivanje: 46/2019-69, 104/2020-46</w:t>
      </w:r>
    </w:p>
    <w:p w14:paraId="1D3804F3" w14:textId="77777777" w:rsidR="003B4857" w:rsidRPr="003B4857" w:rsidRDefault="003B4857" w:rsidP="003B4857">
      <w:pPr>
        <w:spacing w:after="0"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40-51 minutes</w:t>
      </w:r>
    </w:p>
    <w:p w14:paraId="0922A995" w14:textId="77777777" w:rsidR="003B4857" w:rsidRPr="003B4857" w:rsidRDefault="003B4857" w:rsidP="003B4857">
      <w:pPr>
        <w:spacing w:after="0"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pict w14:anchorId="18152A82">
          <v:rect id="_x0000_i1025" style="width:0;height:1.5pt" o:hralign="center" o:hrstd="t" o:hr="t" fillcolor="#a0a0a0" stroked="f"/>
        </w:pict>
      </w:r>
    </w:p>
    <w:p w14:paraId="11D081A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Редакцијски пречишћен текст</w:t>
      </w:r>
    </w:p>
    <w:p w14:paraId="070B03A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На основу члана 111. став 12. Закона о основама система образовања и васпитања („Службени гласник РС”, бр. 88/17, 27/18 – др. закон и 10/19),</w:t>
      </w:r>
    </w:p>
    <w:p w14:paraId="4C977CD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Министар просвете, науке и технолошког развоја доноси</w:t>
      </w:r>
    </w:p>
    <w:p w14:paraId="6A9D7B9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ПРАВИЛНИК</w:t>
      </w:r>
    </w:p>
    <w:p w14:paraId="369BBCEE"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 протоколу поступања у установи у одговору на насиље, злостављање и занемаривање</w:t>
      </w:r>
    </w:p>
    <w:p w14:paraId="0FABC53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 46 од 26. јуна 2019, 104 од 31. јула 2020.</w:t>
      </w:r>
    </w:p>
    <w:p w14:paraId="4BB97EC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Члан 1.</w:t>
      </w:r>
    </w:p>
    <w:p w14:paraId="2641BA8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Овим правилником утврђује се Протокол поступања у установи у одговору на насиље, злостављање и занемаривање.</w:t>
      </w:r>
    </w:p>
    <w:p w14:paraId="429D171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Протокол из става 1. овог члана одштампан је уз овај правилник и чини његов саставни део.</w:t>
      </w:r>
    </w:p>
    <w:p w14:paraId="1F8BD5F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Члан 2.</w:t>
      </w:r>
    </w:p>
    <w:p w14:paraId="529BAA2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
    <w:p w14:paraId="38DAD8E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Овај правилник ступа на снагу осмог дана од дана објављивања у „Службеном гласнику Републике Србије”.</w:t>
      </w:r>
    </w:p>
    <w:p w14:paraId="3EC00E1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Број 110-00-00086/2019-04</w:t>
      </w:r>
    </w:p>
    <w:p w14:paraId="68E9E2C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 Београду, 2. априлa 2019. године</w:t>
      </w:r>
    </w:p>
    <w:p w14:paraId="6FAD8BE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Министар,</w:t>
      </w:r>
    </w:p>
    <w:p w14:paraId="6FDD5C82"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Младен Шарчевић, с.р.</w:t>
      </w:r>
    </w:p>
    <w:p w14:paraId="1A32D29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ПРОТОКОЛ</w:t>
      </w:r>
      <w:r w:rsidRPr="003B4857">
        <w:rPr>
          <w:rFonts w:ascii="Times New Roman" w:eastAsia="Times New Roman" w:hAnsi="Times New Roman" w:cs="Times New Roman"/>
          <w:sz w:val="24"/>
          <w:szCs w:val="24"/>
        </w:rPr>
        <w:br/>
        <w:t>ПОСТУПАЊА У УСТАНОВИ У ОДГОВОРУ НА НАСИЉЕ, ЗЛОСТАВЉАЊЕ И ЗАНЕМАРИВАЊЕ</w:t>
      </w:r>
    </w:p>
    <w:p w14:paraId="2AC61CA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УВОД</w:t>
      </w:r>
    </w:p>
    <w:p w14:paraId="0D465A8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  (у даљем тексту: Закон) и другим прописима којима се регулишу права детета и ученика као и релевантним међународним актима које је ратификовала Република Србија, а којима се регулишу права детета и ученика.</w:t>
      </w:r>
    </w:p>
    <w:p w14:paraId="5F0B024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14:paraId="4462F120"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14:paraId="22C92D3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 </w:t>
      </w:r>
    </w:p>
    <w:p w14:paraId="1AD899F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У свим поступцима који се тичу детета приоритетни принцип поступања је најбољи интерес детета.</w:t>
      </w:r>
    </w:p>
    <w:p w14:paraId="029712F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14:paraId="78BF41B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5C497F0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НАСИЉА И ЗЛОСТАВЉАЊА</w:t>
      </w:r>
    </w:p>
    <w:p w14:paraId="0A9ADCB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14:paraId="7212935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14:paraId="4DABBDF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Насиље и злостављање може да јави као физичко, психичко (емоционално), социјално и дигитално.</w:t>
      </w:r>
    </w:p>
    <w:p w14:paraId="50A441B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 </w:t>
      </w:r>
    </w:p>
    <w:p w14:paraId="487ADDA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 </w:t>
      </w:r>
    </w:p>
    <w:p w14:paraId="2C964262"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14:paraId="1B7D86F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Дигитално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14:paraId="39AF71A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14:paraId="1AA79E7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14:paraId="2B76CE5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07D69F4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14:paraId="4FA9E93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14:paraId="4464F58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 </w:t>
      </w:r>
    </w:p>
    <w:p w14:paraId="702C940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14:paraId="7938F6F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14:paraId="1968255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4B6D8E4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ПРЕВЕНЦИЈА НАСИЉА, ЗЛОСТАВЉАЊА И ЗАНЕМАРИВАЊА</w:t>
      </w:r>
    </w:p>
    <w:p w14:paraId="44F8873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14:paraId="0D6957F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Превентивним активностима се:</w:t>
      </w:r>
    </w:p>
    <w:p w14:paraId="1D60CE5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14:paraId="25D996A2"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2) негује атмосфера сарадње и толеранције, уважавања и конструктивне комуникације у којој се не толерише насиље, злостављање и занемаривање;</w:t>
      </w:r>
    </w:p>
    <w:p w14:paraId="27749E51"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3) истичу и унапређују знања, вештине и ставови потребни за креирање безбедног и подстицајног окружења и конструктивно реаговање на насиље;</w:t>
      </w:r>
    </w:p>
    <w:p w14:paraId="3FEA5E9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14:paraId="1D3CC16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5) подстиче усвајање позитивних норми и облика понашања, учење вештина конструктивне комуникације и развијање емпатије.</w:t>
      </w:r>
    </w:p>
    <w:p w14:paraId="3ED40C0B"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p>
    <w:p w14:paraId="67DEDF5B"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14:paraId="6C2B8C5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14:paraId="5DB396C2"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w:t>
      </w:r>
    </w:p>
    <w:p w14:paraId="4DAB704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45006CC0"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Права, обавезе и одговорности свих у установи у превенцији насиља, злостављања и занемаривања</w:t>
      </w:r>
    </w:p>
    <w:p w14:paraId="3C58EAB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14:paraId="3A31A76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14:paraId="1DEFFF5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14:paraId="1B23C68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
    <w:p w14:paraId="4683468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14:paraId="3534EEE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14:paraId="4ABDC931"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14:paraId="6DDC3C42"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w:t>
      </w:r>
    </w:p>
    <w:p w14:paraId="3500998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14:paraId="730F8D8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w:t>
      </w:r>
      <w:r w:rsidRPr="003B4857">
        <w:rPr>
          <w:rFonts w:ascii="Times New Roman" w:eastAsia="Times New Roman" w:hAnsi="Times New Roman" w:cs="Times New Roman"/>
          <w:sz w:val="24"/>
          <w:szCs w:val="24"/>
        </w:rPr>
        <w:lastRenderedPageBreak/>
        <w:t>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14:paraId="36B4CBE2"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50FE692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Програм заштите од насиља, злостављања и занемаривања</w:t>
      </w:r>
    </w:p>
    <w:p w14:paraId="4B14E50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w:t>
      </w:r>
    </w:p>
    <w:p w14:paraId="7BA2C13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Програм заштите утврђује се на основу анализе стања безбедности, односно свих аспеката школске средине, присутности различитих облика и интензитета насиља, злостављања и занемаривања  ,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 </w:t>
      </w:r>
    </w:p>
    <w:p w14:paraId="2DDB3100"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Програм заштите садржи:</w:t>
      </w:r>
    </w:p>
    <w:p w14:paraId="4CF3948E"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 </w:t>
      </w:r>
    </w:p>
    <w:p w14:paraId="3796F75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14:paraId="359B595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3) начине информисања о обавезама и одговорностима у области заштите од насиља, злостављања и занемаривања; </w:t>
      </w:r>
    </w:p>
    <w:p w14:paraId="23C0045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14:paraId="1872BF31"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5) садржаје и начине за појачан васпитни рад ради развијања самоодговорног и друштвено одговорног понашања;</w:t>
      </w:r>
    </w:p>
    <w:p w14:paraId="051D88E1"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6) поступке за рано препознавање ризика од насиља, злостављања и занемаривања;</w:t>
      </w:r>
    </w:p>
    <w:p w14:paraId="5918DD8E"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7) начине реаговања на насиље, злостављање и занемаривање, улоге и одговорности и поступање у интервенцији када постоји сумња или се оно догађа;</w:t>
      </w:r>
    </w:p>
    <w:p w14:paraId="29F864C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8) облике и садржаје рада са свом децом и ученицима, односно онима који трпе, чине или су сведоци насиља, злостављања и занемаривања;</w:t>
      </w:r>
    </w:p>
    <w:p w14:paraId="394012F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14:paraId="6A248FA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10) начине праћења, вредновања и извештавања органа установе о остваривању и ефектима програма заштите, а нарочито, у односу на: </w:t>
      </w:r>
    </w:p>
    <w:p w14:paraId="17A7F88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(1) учесталост инцидентних ситуација и број пријава; </w:t>
      </w:r>
    </w:p>
    <w:p w14:paraId="21F5F40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(2) заступљеност различитих облика и нивоа насиља, злостављања и занемаривања;</w:t>
      </w:r>
    </w:p>
    <w:p w14:paraId="739EEDEE"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(3) број повреда;</w:t>
      </w:r>
    </w:p>
    <w:p w14:paraId="331AB14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(4) учесталост и број васпитно-дисциплинских поступака против ученика и дисциплинских поступака против запослених;</w:t>
      </w:r>
    </w:p>
    <w:p w14:paraId="2210E24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(4а) број и ефекте оперативних планова заштите;</w:t>
      </w:r>
    </w:p>
    <w:p w14:paraId="7CC517E0"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(5) остварене обуке у превенцији насиља, злостављања и занемаривања и потребе даљег усавршавања;</w:t>
      </w:r>
    </w:p>
    <w:p w14:paraId="3031F00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(6) број и ефекте акција које промовишу сарадњу, разумевање и помоћ вршњака;</w:t>
      </w:r>
    </w:p>
    <w:p w14:paraId="06D1F591"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(7) степен и квалитет укључености родитеља у живот и рад установе;</w:t>
      </w:r>
    </w:p>
    <w:p w14:paraId="3FC677EB"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(8) друге параметре.</w:t>
      </w:r>
    </w:p>
    <w:p w14:paraId="3BF34DB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7FF902B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Тим за заштиту од дискриминације, насиља, злостављања и занемаривања</w:t>
      </w:r>
    </w:p>
    <w:p w14:paraId="0EE9871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Установа има посебан тим за заштиту од дискриминације, насиља, злостављања и занемаривања (у даљем тексту: тим за заштиту). </w:t>
      </w:r>
    </w:p>
    <w:p w14:paraId="2FF02CC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w:t>
      </w:r>
      <w:r w:rsidRPr="003B4857">
        <w:rPr>
          <w:rFonts w:ascii="Times New Roman" w:eastAsia="Times New Roman" w:hAnsi="Times New Roman" w:cs="Times New Roman"/>
          <w:sz w:val="24"/>
          <w:szCs w:val="24"/>
        </w:rPr>
        <w:lastRenderedPageBreak/>
        <w:t>специјални педагог, лекар, представник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14:paraId="2BF2F40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Задаци тима за заштиту јесу, нарочито, да:</w:t>
      </w:r>
    </w:p>
    <w:p w14:paraId="2288CF0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1) припрема програм заштите у складу са специфичностима установе и утврђеним мерама за унапређивање на основу анализе стања;</w:t>
      </w:r>
    </w:p>
    <w:p w14:paraId="757AACC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2) информише децу и ученике, запослене и родитеље о планираним активностима и могућности тражења подршке и помоћи од тима за заштиту;</w:t>
      </w:r>
    </w:p>
    <w:p w14:paraId="7E4471A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14:paraId="22C9795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14:paraId="264034A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5) укључује родитеље у превентивне и интервентне мере и активности;</w:t>
      </w:r>
    </w:p>
    <w:p w14:paraId="0830B9C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6) прати и процењује ефекте предузетих мера за заштиту деце и ученика и даје одговарајуће предлоге директору;</w:t>
      </w:r>
    </w:p>
    <w:p w14:paraId="5054736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14:paraId="52DBAA9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8) води и чува документацију;</w:t>
      </w:r>
    </w:p>
    <w:p w14:paraId="502BD52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9) извештава стручна тела и орган управљања.</w:t>
      </w:r>
    </w:p>
    <w:p w14:paraId="3C9CBD11"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640DF9B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ИНТЕРВЕНТНЕ АКТИВНОСТИ</w:t>
      </w:r>
    </w:p>
    <w:p w14:paraId="073282DB"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14:paraId="37D2D211"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 </w:t>
      </w:r>
    </w:p>
    <w:p w14:paraId="2DD1AD1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14:paraId="5FEA402B"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Заштита запослених</w:t>
      </w:r>
    </w:p>
    <w:p w14:paraId="38AC924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p>
    <w:p w14:paraId="4F7493C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14:paraId="4655CE9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Када је родитељ или треће лице починилац насиља према запосленом директор је дужан да одмах обавести јавног тужиоца и полицију.</w:t>
      </w:r>
    </w:p>
    <w:p w14:paraId="64E2A75B"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663B329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Разврставање насиља, злостављања и занемаривања по нивоима</w:t>
      </w:r>
    </w:p>
    <w:p w14:paraId="081181B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14:paraId="22AAD4D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
    <w:p w14:paraId="0EB3801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14:paraId="1745B93E"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Први ниво:</w:t>
      </w:r>
    </w:p>
    <w:p w14:paraId="68E02C8E"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14:paraId="7B1A23C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14:paraId="34DC054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14:paraId="77C3493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14:paraId="19DD77D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14:paraId="604B1C1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Други ниво:</w:t>
      </w:r>
    </w:p>
    <w:p w14:paraId="3C8185E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14:paraId="4FFAF02B"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психичког насиља и злостављања су, нарочито: уцењивање, претње, неправедно кажњавање, забрана комуницирања, искључивање, манипулисање.</w:t>
      </w:r>
    </w:p>
    <w:p w14:paraId="68DC881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14:paraId="6F5EF9AE"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14:paraId="299D820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14:paraId="1A92C75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Трећи ниво:</w:t>
      </w:r>
    </w:p>
    <w:p w14:paraId="0BF5812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14:paraId="6467E83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14:paraId="0144714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14:paraId="39BA8ED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14:paraId="4506334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14:paraId="19EA356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 </w:t>
      </w:r>
    </w:p>
    <w:p w14:paraId="490FD85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понављање насилног понашања са првог нивоа када васпитни рад није делотворан;</w:t>
      </w:r>
    </w:p>
    <w:p w14:paraId="7FEB10E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насилно понашање са другог нивоа када појачани васпитни рад није делотворан.</w:t>
      </w:r>
    </w:p>
    <w:p w14:paraId="77F3D6C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14:paraId="6082F23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p>
    <w:p w14:paraId="1A943B0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43A90A61"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Интервенција према нивоима насиља, злостављања и занемаривања</w:t>
      </w:r>
    </w:p>
    <w:p w14:paraId="470003B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Ниво насиља и злостављања условљава и предузимање одређених интервентних мера и активности. </w:t>
      </w:r>
    </w:p>
    <w:p w14:paraId="669BE44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На првом нивоу,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 </w:t>
      </w:r>
    </w:p>
    <w:p w14:paraId="0590DB8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 xml:space="preserve">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p w14:paraId="2143515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На другом нивоу, по правилу, активности предузима одељењски старешина, односно главни васпитач у дому,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14:paraId="2E945B6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На трећем нивоу,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14:paraId="0C82A43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14:paraId="0AE2446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14:paraId="25679B6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14:paraId="12C2ADA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14:paraId="518C4EE2"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14:paraId="0EBB19E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14:paraId="3ADE938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14:paraId="07CE9A9B"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w:t>
      </w:r>
    </w:p>
    <w:p w14:paraId="1C0DE9C1"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14:paraId="5CCD427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14:paraId="497CAA2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 </w:t>
      </w:r>
    </w:p>
    <w:p w14:paraId="4E984D7E"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p>
    <w:p w14:paraId="43E1C4D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14:paraId="474A80A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w:t>
      </w:r>
      <w:r w:rsidRPr="003B4857">
        <w:rPr>
          <w:rFonts w:ascii="Times New Roman" w:eastAsia="Times New Roman" w:hAnsi="Times New Roman" w:cs="Times New Roman"/>
          <w:sz w:val="24"/>
          <w:szCs w:val="24"/>
        </w:rPr>
        <w:lastRenderedPageBreak/>
        <w:t>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14:paraId="1036076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14:paraId="03C766A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 </w:t>
      </w:r>
    </w:p>
    <w:p w14:paraId="13BA7CF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14:paraId="74582D0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14:paraId="75C51D1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25FA05C0"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Редослед поступања у интервенцији</w:t>
      </w:r>
    </w:p>
    <w:p w14:paraId="03BB5D1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1) Проверавање сумње или откривање насиља, злостављања и занемаривања обавља се прикупљањем информација – директно или индиректно. </w:t>
      </w:r>
    </w:p>
    <w:p w14:paraId="45EFC42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14:paraId="1A44E2D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14:paraId="5FBFF1D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 </w:t>
      </w:r>
    </w:p>
    <w:p w14:paraId="61AD3F0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 xml:space="preserve">2) Заустављање насиља и злостављања и смиривање учесника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 </w:t>
      </w:r>
    </w:p>
    <w:p w14:paraId="4E58211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3) Обавештавање родитеља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14:paraId="25FB8ED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4) Консултације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 </w:t>
      </w:r>
    </w:p>
    <w:p w14:paraId="3EA362C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 </w:t>
      </w:r>
    </w:p>
    <w:p w14:paraId="1D1197F5"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5) Мере и активности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14:paraId="46FF4AC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14:paraId="4AE5682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w:t>
      </w:r>
      <w:r w:rsidRPr="003B4857">
        <w:rPr>
          <w:rFonts w:ascii="Times New Roman" w:eastAsia="Times New Roman" w:hAnsi="Times New Roman" w:cs="Times New Roman"/>
          <w:sz w:val="24"/>
          <w:szCs w:val="24"/>
        </w:rPr>
        <w:lastRenderedPageBreak/>
        <w:t>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14:paraId="5DDA47AF"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14:paraId="19FCED6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14:paraId="172C4051"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План заштите треба да садржи и евалуацију плана.</w:t>
      </w:r>
    </w:p>
    <w:p w14:paraId="17AC2A3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14:paraId="42DD0C3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14:paraId="352ACB0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14:paraId="45BBFA6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6) Ефекте предузетих мера и активности прати установа (одељењски старешина, васпитач, тим за заштиту, психолог и педагог) ради провере успешности, даљег планирања заштите </w:t>
      </w:r>
      <w:r w:rsidRPr="003B4857">
        <w:rPr>
          <w:rFonts w:ascii="Times New Roman" w:eastAsia="Times New Roman" w:hAnsi="Times New Roman" w:cs="Times New Roman"/>
          <w:sz w:val="24"/>
          <w:szCs w:val="24"/>
        </w:rPr>
        <w:lastRenderedPageBreak/>
        <w:t xml:space="preserve">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 </w:t>
      </w:r>
    </w:p>
    <w:p w14:paraId="5782FF7D"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Прати се и укљученост родитеља и других надлежних органа, организација и служби. Ефекте предузетих мера прате и надлежне службе Министарства.</w:t>
      </w:r>
    </w:p>
    <w:p w14:paraId="57903AB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53299CA7"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Документација, анализа и извештавање</w:t>
      </w:r>
    </w:p>
    <w:p w14:paraId="7E6B9D83"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У спровођењу превентивних и интервентних мера и активности установа: </w:t>
      </w:r>
    </w:p>
    <w:p w14:paraId="0186AB8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1) прати остваривање програма заштите установе;</w:t>
      </w:r>
    </w:p>
    <w:p w14:paraId="266FBE34"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2) евидентира случајеве насиља, злостављања и занемаривања другог и трећег нивоа; </w:t>
      </w:r>
    </w:p>
    <w:p w14:paraId="27E0880A"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3) прати остваривање конкретних планова заштите другог и трећег нивоа;</w:t>
      </w:r>
    </w:p>
    <w:p w14:paraId="6BCFC0FC"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4) укључује родитеља у васпитни рад у складу са врстом и нивоом насиља и праћење ефеката предузетих мера и активности; </w:t>
      </w:r>
    </w:p>
    <w:p w14:paraId="1C2B617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5) анализира стање и извештава.</w:t>
      </w:r>
    </w:p>
    <w:p w14:paraId="474719A0"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
    <w:p w14:paraId="0DAEF196"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14:paraId="0B76AE89"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14:paraId="6312633B"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 xml:space="preserve">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 </w:t>
      </w:r>
    </w:p>
    <w:p w14:paraId="5375C7BE"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lastRenderedPageBreak/>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14:paraId="687CA0C8" w14:textId="77777777" w:rsidR="003B4857" w:rsidRPr="003B4857" w:rsidRDefault="003B4857" w:rsidP="003B4857">
      <w:pPr>
        <w:spacing w:before="100" w:beforeAutospacing="1" w:after="100" w:afterAutospacing="1" w:line="240" w:lineRule="auto"/>
        <w:rPr>
          <w:rFonts w:ascii="Times New Roman" w:eastAsia="Times New Roman" w:hAnsi="Times New Roman" w:cs="Times New Roman"/>
          <w:sz w:val="24"/>
          <w:szCs w:val="24"/>
        </w:rPr>
      </w:pPr>
      <w:r w:rsidRPr="003B4857">
        <w:rPr>
          <w:rFonts w:ascii="Times New Roman" w:eastAsia="Times New Roman" w:hAnsi="Times New Roman" w:cs="Times New Roman"/>
          <w:sz w:val="24"/>
          <w:szCs w:val="24"/>
        </w:rPr>
        <w:t>*Службени гласник РС, број 104/2020</w:t>
      </w:r>
    </w:p>
    <w:p w14:paraId="5C289A01" w14:textId="77777777" w:rsidR="00DF078A" w:rsidRDefault="003B4857"/>
    <w:sectPr w:rsidR="00DF07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96"/>
    <w:rsid w:val="003B4857"/>
    <w:rsid w:val="00A81C96"/>
    <w:rsid w:val="00D1221A"/>
    <w:rsid w:val="00DD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15595-D782-4CBD-B005-EC4BDE35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4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8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48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07911">
      <w:bodyDiv w:val="1"/>
      <w:marLeft w:val="0"/>
      <w:marRight w:val="0"/>
      <w:marTop w:val="0"/>
      <w:marBottom w:val="0"/>
      <w:divBdr>
        <w:top w:val="none" w:sz="0" w:space="0" w:color="auto"/>
        <w:left w:val="none" w:sz="0" w:space="0" w:color="auto"/>
        <w:bottom w:val="none" w:sz="0" w:space="0" w:color="auto"/>
        <w:right w:val="none" w:sz="0" w:space="0" w:color="auto"/>
      </w:divBdr>
      <w:divsChild>
        <w:div w:id="1994793851">
          <w:marLeft w:val="0"/>
          <w:marRight w:val="0"/>
          <w:marTop w:val="0"/>
          <w:marBottom w:val="0"/>
          <w:divBdr>
            <w:top w:val="none" w:sz="0" w:space="0" w:color="auto"/>
            <w:left w:val="none" w:sz="0" w:space="0" w:color="auto"/>
            <w:bottom w:val="none" w:sz="0" w:space="0" w:color="auto"/>
            <w:right w:val="none" w:sz="0" w:space="0" w:color="auto"/>
          </w:divBdr>
          <w:divsChild>
            <w:div w:id="861668625">
              <w:marLeft w:val="0"/>
              <w:marRight w:val="0"/>
              <w:marTop w:val="0"/>
              <w:marBottom w:val="0"/>
              <w:divBdr>
                <w:top w:val="none" w:sz="0" w:space="0" w:color="auto"/>
                <w:left w:val="none" w:sz="0" w:space="0" w:color="auto"/>
                <w:bottom w:val="none" w:sz="0" w:space="0" w:color="auto"/>
                <w:right w:val="none" w:sz="0" w:space="0" w:color="auto"/>
              </w:divBdr>
              <w:divsChild>
                <w:div w:id="13235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5141">
          <w:marLeft w:val="0"/>
          <w:marRight w:val="0"/>
          <w:marTop w:val="0"/>
          <w:marBottom w:val="0"/>
          <w:divBdr>
            <w:top w:val="none" w:sz="0" w:space="0" w:color="auto"/>
            <w:left w:val="none" w:sz="0" w:space="0" w:color="auto"/>
            <w:bottom w:val="none" w:sz="0" w:space="0" w:color="auto"/>
            <w:right w:val="none" w:sz="0" w:space="0" w:color="auto"/>
          </w:divBdr>
          <w:divsChild>
            <w:div w:id="763691682">
              <w:marLeft w:val="0"/>
              <w:marRight w:val="0"/>
              <w:marTop w:val="0"/>
              <w:marBottom w:val="0"/>
              <w:divBdr>
                <w:top w:val="none" w:sz="0" w:space="0" w:color="auto"/>
                <w:left w:val="none" w:sz="0" w:space="0" w:color="auto"/>
                <w:bottom w:val="none" w:sz="0" w:space="0" w:color="auto"/>
                <w:right w:val="none" w:sz="0" w:space="0" w:color="auto"/>
              </w:divBdr>
              <w:divsChild>
                <w:div w:id="985085293">
                  <w:marLeft w:val="0"/>
                  <w:marRight w:val="0"/>
                  <w:marTop w:val="0"/>
                  <w:marBottom w:val="0"/>
                  <w:divBdr>
                    <w:top w:val="none" w:sz="0" w:space="0" w:color="auto"/>
                    <w:left w:val="none" w:sz="0" w:space="0" w:color="auto"/>
                    <w:bottom w:val="none" w:sz="0" w:space="0" w:color="auto"/>
                    <w:right w:val="none" w:sz="0" w:space="0" w:color="auto"/>
                  </w:divBdr>
                  <w:divsChild>
                    <w:div w:id="8687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6406</Words>
  <Characters>36519</Characters>
  <Application>Microsoft Office Word</Application>
  <DocSecurity>0</DocSecurity>
  <Lines>304</Lines>
  <Paragraphs>85</Paragraphs>
  <ScaleCrop>false</ScaleCrop>
  <Company/>
  <LinksUpToDate>false</LinksUpToDate>
  <CharactersWithSpaces>42840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2021-10-21T18:48:00Z</dcterms:created>
  <dcterms:modified xsi:type="dcterms:W3CDTF">2021-10-21T18:48:00Z</dcterms:modified>
</cp:coreProperties>
</file>