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342" w:rsidRPr="00211D61" w:rsidRDefault="00211D61" w:rsidP="00211D61">
      <w:pPr>
        <w:jc w:val="center"/>
        <w:rPr>
          <w:rFonts w:ascii="Times New Roman" w:hAnsi="Times New Roman" w:cs="Times New Roman"/>
          <w:b/>
          <w:sz w:val="24"/>
          <w:szCs w:val="24"/>
          <w:lang/>
        </w:rPr>
      </w:pPr>
      <w:r w:rsidRPr="00211D61">
        <w:rPr>
          <w:rFonts w:ascii="Times New Roman" w:hAnsi="Times New Roman" w:cs="Times New Roman"/>
          <w:b/>
          <w:sz w:val="24"/>
          <w:szCs w:val="24"/>
          <w:lang/>
        </w:rPr>
        <w:t>Музички бонтон</w:t>
      </w:r>
    </w:p>
    <w:p w:rsidR="00211D61" w:rsidRDefault="00211D61" w:rsidP="00211D61">
      <w:pPr>
        <w:rPr>
          <w:rFonts w:ascii="Times New Roman" w:hAnsi="Times New Roman" w:cs="Times New Roman"/>
          <w:sz w:val="24"/>
          <w:szCs w:val="24"/>
          <w:lang/>
        </w:rPr>
      </w:pPr>
      <w:r w:rsidRPr="00211D61">
        <w:rPr>
          <w:rFonts w:ascii="Times New Roman" w:hAnsi="Times New Roman" w:cs="Times New Roman"/>
          <w:b/>
          <w:sz w:val="24"/>
          <w:szCs w:val="24"/>
          <w:lang/>
        </w:rPr>
        <w:t>Бонтон</w:t>
      </w:r>
      <w:r>
        <w:rPr>
          <w:rFonts w:ascii="Times New Roman" w:hAnsi="Times New Roman" w:cs="Times New Roman"/>
          <w:sz w:val="24"/>
          <w:szCs w:val="24"/>
          <w:lang/>
        </w:rPr>
        <w:t xml:space="preserve"> су правила пристојног понашања у свакодневном животу. Односи се на понашање у друштву, на јавним местима (улици, школи, библиотеци, болници, позоришту, цркви, на концерту), на Интернету мприликом размене електронске поште или четовањња. Постоји и еколошки и цветни бонтон.</w:t>
      </w:r>
      <w:r>
        <w:rPr>
          <w:rFonts w:ascii="Times New Roman" w:hAnsi="Times New Roman" w:cs="Times New Roman"/>
          <w:sz w:val="24"/>
          <w:szCs w:val="24"/>
          <w:lang/>
        </w:rPr>
        <w:br/>
        <w:t xml:space="preserve">    Музика буди наша осећања, покреће нас. Уз музику може да се пева, игра, плеше, весели, ради али и тугује. Музику слушамо на различите начине: пажљиво, док нешто радимо, у школи на одмору, у ауту, на концерту.</w:t>
      </w:r>
      <w:r>
        <w:rPr>
          <w:rFonts w:ascii="Times New Roman" w:hAnsi="Times New Roman" w:cs="Times New Roman"/>
          <w:sz w:val="24"/>
          <w:szCs w:val="24"/>
          <w:lang/>
        </w:rPr>
        <w:br/>
        <w:t xml:space="preserve">    ако волимо концерте, нарочито класичне музике, да бисмо их посећивали и уживали у њима, морамо знати одређена правила понашања. Тим правилима нас учи  МУЗИЧКИ БОНТОН.</w:t>
      </w:r>
      <w:r w:rsidR="005160E0">
        <w:rPr>
          <w:rFonts w:ascii="Times New Roman" w:hAnsi="Times New Roman" w:cs="Times New Roman"/>
          <w:sz w:val="24"/>
          <w:szCs w:val="24"/>
          <w:lang/>
        </w:rPr>
        <w:br/>
        <w:t>1. Грешке које су уочене на једном концерту гитаре:</w:t>
      </w:r>
    </w:p>
    <w:p w:rsidR="00211D61" w:rsidRDefault="005160E0" w:rsidP="005160E0">
      <w:pPr>
        <w:pStyle w:val="Paragrafspisk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Младић је закаснио</w:t>
      </w:r>
    </w:p>
    <w:p w:rsidR="005160E0" w:rsidRDefault="005160E0" w:rsidP="005160E0">
      <w:pPr>
        <w:pStyle w:val="Paragrafspisk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Сметао је уметнику док је свлачио јакну</w:t>
      </w:r>
    </w:p>
    <w:p w:rsidR="005160E0" w:rsidRDefault="005160E0" w:rsidP="005160E0">
      <w:pPr>
        <w:pStyle w:val="Paragrafspisk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Звонио му је телефон и разговарао је телефоном</w:t>
      </w:r>
    </w:p>
    <w:p w:rsidR="005160E0" w:rsidRDefault="005160E0" w:rsidP="005160E0">
      <w:pPr>
        <w:pStyle w:val="Paragrafspisk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Девојке су се смејале и разговарале</w:t>
      </w:r>
    </w:p>
    <w:p w:rsidR="005160E0" w:rsidRDefault="005160E0" w:rsidP="005160E0">
      <w:pPr>
        <w:pStyle w:val="Paragrafspisk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Девојке су шушкале и нудиле друге бомбонама</w:t>
      </w:r>
    </w:p>
    <w:p w:rsidR="005160E0" w:rsidRDefault="005160E0" w:rsidP="005160E0">
      <w:pPr>
        <w:pStyle w:val="Paragrafspisk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Младић је фотографисао </w:t>
      </w:r>
    </w:p>
    <w:p w:rsidR="005160E0" w:rsidRPr="005160E0" w:rsidRDefault="005160E0" w:rsidP="005160E0">
      <w:pPr>
        <w:pStyle w:val="Paragrafspisk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Довели су кућног љубимца</w:t>
      </w:r>
    </w:p>
    <w:p w:rsidR="00211D61" w:rsidRDefault="005160E0" w:rsidP="00211D61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2. Шта прописује музички бонтон:</w:t>
      </w:r>
    </w:p>
    <w:p w:rsidR="00666AF2" w:rsidRDefault="005160E0" w:rsidP="00211D61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- Резервиши и купи карту за концерт</w:t>
      </w:r>
      <w:r>
        <w:rPr>
          <w:rFonts w:ascii="Times New Roman" w:hAnsi="Times New Roman" w:cs="Times New Roman"/>
          <w:sz w:val="24"/>
          <w:szCs w:val="24"/>
          <w:lang/>
        </w:rPr>
        <w:br/>
        <w:t>- Поштуј прописано време за почетак концерта и седиште за које си купио карту.</w:t>
      </w:r>
      <w:r>
        <w:rPr>
          <w:rFonts w:ascii="Times New Roman" w:hAnsi="Times New Roman" w:cs="Times New Roman"/>
          <w:sz w:val="24"/>
          <w:szCs w:val="24"/>
          <w:lang/>
        </w:rPr>
        <w:br/>
        <w:t>- Потруди се да стигнеш на време, бар 10-15 минута пре почетка концерта.</w:t>
      </w:r>
      <w:r>
        <w:rPr>
          <w:rFonts w:ascii="Times New Roman" w:hAnsi="Times New Roman" w:cs="Times New Roman"/>
          <w:sz w:val="24"/>
          <w:szCs w:val="24"/>
          <w:lang/>
        </w:rPr>
        <w:br/>
        <w:t>- Ако си закаснио, не улази у салу, сачекај паузу па онда пронађи своје место.</w:t>
      </w:r>
      <w:r>
        <w:rPr>
          <w:rFonts w:ascii="Times New Roman" w:hAnsi="Times New Roman" w:cs="Times New Roman"/>
          <w:sz w:val="24"/>
          <w:szCs w:val="24"/>
          <w:lang/>
        </w:rPr>
        <w:br/>
        <w:t xml:space="preserve">- За концерт се треба пристојно обући. Тренерке, шорцеви, папуче, превелики шешири ... нису прикладна гардероба. </w:t>
      </w:r>
      <w:r>
        <w:rPr>
          <w:rFonts w:ascii="Times New Roman" w:hAnsi="Times New Roman" w:cs="Times New Roman"/>
          <w:sz w:val="24"/>
          <w:szCs w:val="24"/>
          <w:lang/>
        </w:rPr>
        <w:br/>
        <w:t>- Избегавај прејаке парфеме, јер ће то сметати људима око тебе.</w:t>
      </w:r>
      <w:r>
        <w:rPr>
          <w:rFonts w:ascii="Times New Roman" w:hAnsi="Times New Roman" w:cs="Times New Roman"/>
          <w:sz w:val="24"/>
          <w:szCs w:val="24"/>
          <w:lang/>
        </w:rPr>
        <w:br/>
        <w:t>- Своју јакну, кишобран ... остави у гардероби.</w:t>
      </w:r>
      <w:r>
        <w:rPr>
          <w:rFonts w:ascii="Times New Roman" w:hAnsi="Times New Roman" w:cs="Times New Roman"/>
          <w:sz w:val="24"/>
          <w:szCs w:val="24"/>
          <w:lang/>
        </w:rPr>
        <w:br/>
        <w:t>- Набави програм концерта и проучи га.</w:t>
      </w:r>
      <w:r>
        <w:rPr>
          <w:rFonts w:ascii="Times New Roman" w:hAnsi="Times New Roman" w:cs="Times New Roman"/>
          <w:sz w:val="24"/>
          <w:szCs w:val="24"/>
          <w:lang/>
        </w:rPr>
        <w:br/>
        <w:t>- Пронађи своје место и удобно се смести</w:t>
      </w:r>
      <w:r>
        <w:rPr>
          <w:rFonts w:ascii="Times New Roman" w:hAnsi="Times New Roman" w:cs="Times New Roman"/>
          <w:sz w:val="24"/>
          <w:szCs w:val="24"/>
          <w:lang/>
        </w:rPr>
        <w:br/>
        <w:t>- Искључи свој мобилни телефон.</w:t>
      </w:r>
      <w:r>
        <w:rPr>
          <w:rFonts w:ascii="Times New Roman" w:hAnsi="Times New Roman" w:cs="Times New Roman"/>
          <w:sz w:val="24"/>
          <w:szCs w:val="24"/>
          <w:lang/>
        </w:rPr>
        <w:br/>
        <w:t>- Не шушкај, не причај, не грицка и не фотографиши за време концерта.</w:t>
      </w:r>
      <w:r>
        <w:rPr>
          <w:rFonts w:ascii="Times New Roman" w:hAnsi="Times New Roman" w:cs="Times New Roman"/>
          <w:sz w:val="24"/>
          <w:szCs w:val="24"/>
          <w:lang/>
        </w:rPr>
        <w:br/>
        <w:t>- Ако мораш да изађеш уради то после аплауза а не у току извођења.</w:t>
      </w:r>
      <w:r>
        <w:rPr>
          <w:rFonts w:ascii="Times New Roman" w:hAnsi="Times New Roman" w:cs="Times New Roman"/>
          <w:sz w:val="24"/>
          <w:szCs w:val="24"/>
          <w:lang/>
        </w:rPr>
        <w:br/>
        <w:t xml:space="preserve">- </w:t>
      </w:r>
      <w:r w:rsidR="00666AF2">
        <w:rPr>
          <w:rFonts w:ascii="Times New Roman" w:hAnsi="Times New Roman" w:cs="Times New Roman"/>
          <w:sz w:val="24"/>
          <w:szCs w:val="24"/>
          <w:lang/>
        </w:rPr>
        <w:t>Док пролазиш кроз ред не окрећи леђа људима који седе.</w:t>
      </w:r>
      <w:r w:rsidR="00666AF2">
        <w:rPr>
          <w:rFonts w:ascii="Times New Roman" w:hAnsi="Times New Roman" w:cs="Times New Roman"/>
          <w:sz w:val="24"/>
          <w:szCs w:val="24"/>
          <w:lang/>
        </w:rPr>
        <w:br/>
        <w:t>- Ако си прехлађен или болестан, кијаш и кашљеш, немој ићи на концерт јер ћеш тако ометати извођаче и слушаоце.</w:t>
      </w:r>
      <w:r w:rsidR="00666AF2">
        <w:rPr>
          <w:rFonts w:ascii="Times New Roman" w:hAnsi="Times New Roman" w:cs="Times New Roman"/>
          <w:sz w:val="24"/>
          <w:szCs w:val="24"/>
          <w:lang/>
        </w:rPr>
        <w:br/>
        <w:t>- Аплаудирај када уђе диригент и на крају извођења, а не у току концерта. Између ставова се не аплаудира.</w:t>
      </w:r>
      <w:r w:rsidR="00666AF2">
        <w:rPr>
          <w:rFonts w:ascii="Times New Roman" w:hAnsi="Times New Roman" w:cs="Times New Roman"/>
          <w:sz w:val="24"/>
          <w:szCs w:val="24"/>
          <w:lang/>
        </w:rPr>
        <w:br/>
        <w:t>- Када на концерту слушамо рок, џез или изворну музику, правила су мало опуштенија – публика често пева, аплаудира у ритму музике и сл.</w:t>
      </w:r>
      <w:r w:rsidR="00666AF2">
        <w:rPr>
          <w:rFonts w:ascii="Times New Roman" w:hAnsi="Times New Roman" w:cs="Times New Roman"/>
          <w:sz w:val="24"/>
          <w:szCs w:val="24"/>
          <w:lang/>
        </w:rPr>
        <w:br/>
        <w:t xml:space="preserve">- Када се изводи химна, обавеза свих присутних је да устану. После извођења химне се не </w:t>
      </w:r>
      <w:r w:rsidR="00666AF2">
        <w:rPr>
          <w:rFonts w:ascii="Times New Roman" w:hAnsi="Times New Roman" w:cs="Times New Roman"/>
          <w:sz w:val="24"/>
          <w:szCs w:val="24"/>
          <w:lang/>
        </w:rPr>
        <w:lastRenderedPageBreak/>
        <w:t>аплаудира.</w:t>
      </w:r>
      <w:r w:rsidR="00666AF2">
        <w:rPr>
          <w:rFonts w:ascii="Times New Roman" w:hAnsi="Times New Roman" w:cs="Times New Roman"/>
          <w:sz w:val="24"/>
          <w:szCs w:val="24"/>
          <w:lang/>
        </w:rPr>
        <w:br/>
        <w:t>- Непристојно је звиждати у току или после извођења химне, чак и на утакмицама.</w:t>
      </w:r>
      <w:r w:rsidR="00666AF2">
        <w:rPr>
          <w:rFonts w:ascii="Times New Roman" w:hAnsi="Times New Roman" w:cs="Times New Roman"/>
          <w:sz w:val="24"/>
          <w:szCs w:val="24"/>
          <w:lang/>
        </w:rPr>
        <w:br/>
        <w:t>- Химна се поштује!</w:t>
      </w:r>
    </w:p>
    <w:sectPr w:rsidR="00666AF2" w:rsidSect="000B66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23F28"/>
    <w:multiLevelType w:val="hybridMultilevel"/>
    <w:tmpl w:val="D734A5D0"/>
    <w:lvl w:ilvl="0" w:tplc="3628E5A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11D61"/>
    <w:rsid w:val="000B66C8"/>
    <w:rsid w:val="00211D61"/>
    <w:rsid w:val="005160E0"/>
    <w:rsid w:val="00666AF2"/>
    <w:rsid w:val="00B51021"/>
    <w:rsid w:val="00DD5424"/>
    <w:rsid w:val="00F673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  <w:rsid w:val="000B66C8"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5160E0"/>
    <w:pPr>
      <w:ind w:left="720"/>
      <w:contextualSpacing/>
    </w:pPr>
  </w:style>
  <w:style w:type="character" w:styleId="Hiperveza">
    <w:name w:val="Hyperlink"/>
    <w:basedOn w:val="Zadanifontparagrafa"/>
    <w:uiPriority w:val="99"/>
    <w:unhideWhenUsed/>
    <w:rsid w:val="00666AF2"/>
    <w:rPr>
      <w:color w:val="0563C1" w:themeColor="hyperlink"/>
      <w:u w:val="single"/>
    </w:rPr>
  </w:style>
  <w:style w:type="paragraph" w:styleId="Tekstubalonu">
    <w:name w:val="Balloon Text"/>
    <w:basedOn w:val="Normalno"/>
    <w:link w:val="TekstubalonuZnak"/>
    <w:uiPriority w:val="99"/>
    <w:semiHidden/>
    <w:unhideWhenUsed/>
    <w:rsid w:val="00B51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B510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vladica Milenkovic</dc:creator>
  <cp:keywords/>
  <dc:description/>
  <cp:lastModifiedBy>PC</cp:lastModifiedBy>
  <cp:revision>2</cp:revision>
  <dcterms:created xsi:type="dcterms:W3CDTF">2020-05-15T10:30:00Z</dcterms:created>
  <dcterms:modified xsi:type="dcterms:W3CDTF">2021-06-08T14:51:00Z</dcterms:modified>
</cp:coreProperties>
</file>